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99" w:rsidRPr="00AC4AB0" w:rsidRDefault="00144A99" w:rsidP="00144A99">
      <w:pPr>
        <w:numPr>
          <w:ilvl w:val="0"/>
          <w:numId w:val="1"/>
        </w:numPr>
        <w:tabs>
          <w:tab w:val="right" w:pos="1080"/>
        </w:tabs>
        <w:bidi/>
        <w:spacing w:line="240" w:lineRule="auto"/>
        <w:jc w:val="lowKashida"/>
        <w:rPr>
          <w:rFonts w:ascii="Clarendon Condensed" w:hAnsi="Clarendon Condensed"/>
          <w:sz w:val="28"/>
          <w:szCs w:val="28"/>
        </w:rPr>
      </w:pPr>
      <w:bookmarkStart w:id="0" w:name="_GoBack"/>
      <w:bookmarkEnd w:id="0"/>
      <w:r w:rsidRPr="000C5C42">
        <w:rPr>
          <w:rFonts w:ascii="Clarendon Condensed" w:hAnsi="Clarendon Condensed"/>
          <w:sz w:val="28"/>
          <w:szCs w:val="28"/>
          <w:rtl/>
        </w:rPr>
        <w:t xml:space="preserve">يتم التجديد كل </w:t>
      </w:r>
      <w:r>
        <w:rPr>
          <w:rFonts w:ascii="Clarendon Condensed" w:hAnsi="Clarendon Condensed" w:hint="cs"/>
          <w:sz w:val="28"/>
          <w:szCs w:val="28"/>
          <w:rtl/>
        </w:rPr>
        <w:t>ثلاث</w:t>
      </w:r>
      <w:r w:rsidRPr="000C5C42">
        <w:rPr>
          <w:rFonts w:ascii="Clarendon Condensed" w:hAnsi="Clarendon Condensed"/>
          <w:sz w:val="28"/>
          <w:szCs w:val="28"/>
          <w:rtl/>
        </w:rPr>
        <w:t xml:space="preserve"> سنوات بناءاً على طلب </w:t>
      </w:r>
      <w:r>
        <w:rPr>
          <w:rFonts w:ascii="Clarendon Condensed" w:hAnsi="Clarendon Condensed" w:hint="cs"/>
          <w:sz w:val="28"/>
          <w:szCs w:val="28"/>
          <w:rtl/>
        </w:rPr>
        <w:t>يقدم من صاحب الشأن خلال مدة غايتها ثلاثة أشهر من تاريخ انتهاء الثلاثة سنوات</w:t>
      </w:r>
      <w:r w:rsidRPr="000C5C42">
        <w:rPr>
          <w:rFonts w:ascii="Clarendon Condensed" w:hAnsi="Clarendon Condensed"/>
          <w:sz w:val="28"/>
          <w:szCs w:val="28"/>
          <w:rtl/>
        </w:rPr>
        <w:t xml:space="preserve"> ويتم تقديم المشروعات التي تمت خلال تلك الفترة وخاصةً التي ترتبط</w:t>
      </w:r>
      <w:r>
        <w:rPr>
          <w:rFonts w:ascii="Clarendon Condensed" w:hAnsi="Clarendon Condensed"/>
          <w:sz w:val="28"/>
          <w:szCs w:val="28"/>
          <w:rtl/>
        </w:rPr>
        <w:t xml:space="preserve"> بالمناطق او المباني ذات القيمة</w:t>
      </w:r>
      <w:r>
        <w:rPr>
          <w:rFonts w:ascii="Clarendon Condensed" w:hAnsi="Clarendon Condensed" w:hint="cs"/>
          <w:sz w:val="28"/>
          <w:szCs w:val="28"/>
          <w:rtl/>
        </w:rPr>
        <w:t xml:space="preserve">، </w:t>
      </w:r>
      <w:r w:rsidRPr="00AC4AB0">
        <w:rPr>
          <w:rFonts w:ascii="Clarendon Condensed" w:hAnsi="Clarendon Condensed" w:hint="cs"/>
          <w:sz w:val="28"/>
          <w:szCs w:val="28"/>
          <w:rtl/>
        </w:rPr>
        <w:t>وفي حالة عدم التقدم بطلب التجديد خلال المدة المذكورة يتم الحذف من السجل على ان يعاد قيده وفقاً للأجراءات والمستندات المعمول بها في حينه</w:t>
      </w:r>
      <w:r>
        <w:rPr>
          <w:rFonts w:ascii="Clarendon Condensed" w:hAnsi="Clarendon Condensed" w:hint="cs"/>
          <w:sz w:val="28"/>
          <w:szCs w:val="28"/>
          <w:rtl/>
        </w:rPr>
        <w:t xml:space="preserve"> بناء على طلبه</w:t>
      </w:r>
      <w:r w:rsidRPr="00AC4AB0">
        <w:rPr>
          <w:rFonts w:ascii="Clarendon Condensed" w:hAnsi="Clarendon Condensed" w:hint="cs"/>
          <w:sz w:val="28"/>
          <w:szCs w:val="28"/>
          <w:rtl/>
        </w:rPr>
        <w:t xml:space="preserve"> </w:t>
      </w:r>
      <w:r w:rsidRPr="00AC4AB0">
        <w:rPr>
          <w:rFonts w:ascii="Clarendon Condensed" w:hAnsi="Clarendon Condensed"/>
          <w:sz w:val="28"/>
          <w:szCs w:val="28"/>
          <w:rtl/>
        </w:rPr>
        <w:t>.</w:t>
      </w:r>
    </w:p>
    <w:p w:rsidR="00144A99" w:rsidRPr="00991765" w:rsidRDefault="00144A99" w:rsidP="00144A99">
      <w:pPr>
        <w:numPr>
          <w:ilvl w:val="0"/>
          <w:numId w:val="1"/>
        </w:numPr>
        <w:tabs>
          <w:tab w:val="right" w:pos="1080"/>
        </w:tabs>
        <w:bidi/>
        <w:spacing w:line="240" w:lineRule="auto"/>
        <w:jc w:val="lowKashida"/>
        <w:rPr>
          <w:b/>
          <w:bCs/>
        </w:rPr>
      </w:pPr>
      <w:r>
        <w:rPr>
          <w:rFonts w:ascii="Clarendon Condensed" w:hAnsi="Clarendon Condensed" w:hint="cs"/>
          <w:sz w:val="28"/>
          <w:szCs w:val="28"/>
          <w:rtl/>
        </w:rPr>
        <w:t xml:space="preserve">يحذف من القيد </w:t>
      </w:r>
      <w:r w:rsidRPr="000C5C42">
        <w:rPr>
          <w:rFonts w:ascii="Clarendon Condensed" w:hAnsi="Clarendon Condensed"/>
          <w:sz w:val="28"/>
          <w:szCs w:val="28"/>
          <w:rtl/>
        </w:rPr>
        <w:t xml:space="preserve">إذا ثبت بالمستندات مخالفة </w:t>
      </w:r>
      <w:r>
        <w:rPr>
          <w:rFonts w:ascii="Clarendon Condensed" w:hAnsi="Clarendon Condensed" w:hint="cs"/>
          <w:sz w:val="28"/>
          <w:szCs w:val="28"/>
          <w:rtl/>
        </w:rPr>
        <w:t>القوانين ولائحتها التنفيذية المنظمة للعمل في المباني والمناطق ذات القيمة وكذلك الأخلال بأي من الأدلة والأشتراطات الصادرة من الجهاز القومي للتنسيق</w:t>
      </w:r>
      <w:r w:rsidRPr="000C5C42">
        <w:rPr>
          <w:rFonts w:ascii="Clarendon Condensed" w:hAnsi="Clarendon Condensed"/>
          <w:sz w:val="28"/>
          <w:szCs w:val="28"/>
          <w:rtl/>
        </w:rPr>
        <w:t xml:space="preserve"> الحضاري</w:t>
      </w:r>
      <w:r>
        <w:rPr>
          <w:rFonts w:ascii="Clarendon Condensed" w:hAnsi="Clarendon Condensed" w:hint="cs"/>
          <w:sz w:val="28"/>
          <w:szCs w:val="28"/>
          <w:rtl/>
        </w:rPr>
        <w:t xml:space="preserve"> (لمدة اقصاها ثلاث سنوات)، ويجوز له بعد انتهاء المدة التقدم بطلب القيد بالأجراءات والمستندات المعمول بها في حينه، وفي حالة تكرار ذات المخالفات المشار إليها مرة أخرى يتم حذفه نهائياً من سجلات القيد ولا يجوز له إعادة التقدم بطلب القيد مرة أخرى</w:t>
      </w:r>
      <w:r w:rsidRPr="000C5C42">
        <w:rPr>
          <w:rFonts w:ascii="Clarendon Condensed" w:hAnsi="Clarendon Condensed"/>
          <w:sz w:val="28"/>
          <w:szCs w:val="28"/>
          <w:rtl/>
        </w:rPr>
        <w:t>.</w:t>
      </w:r>
    </w:p>
    <w:p w:rsidR="00144A99" w:rsidRDefault="00144A99" w:rsidP="00144A99">
      <w:pPr>
        <w:numPr>
          <w:ilvl w:val="0"/>
          <w:numId w:val="1"/>
        </w:numPr>
        <w:tabs>
          <w:tab w:val="right" w:pos="1080"/>
        </w:tabs>
        <w:bidi/>
        <w:spacing w:line="240" w:lineRule="auto"/>
        <w:jc w:val="lowKashida"/>
        <w:rPr>
          <w:b/>
          <w:bCs/>
        </w:rPr>
      </w:pPr>
      <w:r>
        <w:rPr>
          <w:rFonts w:ascii="Clarendon Condensed" w:hAnsi="Clarendon Condensed" w:hint="cs"/>
          <w:sz w:val="28"/>
          <w:szCs w:val="28"/>
          <w:rtl/>
        </w:rPr>
        <w:t>يوقف مؤقتاً قيد المكاتب الاستشارية والاستشاريين والخبراء المتخصصين المحالين إلى التحقيق في اي وقائع مخالفة لحين الانتهاء من التصرف في التحقيق تصرفاً نهائياً من خلال جهة التحقيق او القضاء على ان يعاد عرض حالته على للجنة لإبداء الرأي في ضوء ما صدر من قرارات أو احكام قضائية.</w:t>
      </w:r>
      <w:r>
        <w:rPr>
          <w:rFonts w:hint="cs"/>
          <w:b/>
          <w:bCs/>
          <w:rtl/>
        </w:rPr>
        <w:t xml:space="preserve"> </w:t>
      </w:r>
    </w:p>
    <w:p w:rsidR="00386B35" w:rsidRPr="00144A99" w:rsidRDefault="004C2DFA" w:rsidP="00144A99">
      <w:pPr>
        <w:bidi/>
      </w:pPr>
    </w:p>
    <w:sectPr w:rsidR="00386B35" w:rsidRPr="00144A99" w:rsidSect="00014B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8C3"/>
    <w:multiLevelType w:val="hybridMultilevel"/>
    <w:tmpl w:val="2E668C52"/>
    <w:lvl w:ilvl="0" w:tplc="04090001">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6E"/>
    <w:rsid w:val="00014B20"/>
    <w:rsid w:val="00144A99"/>
    <w:rsid w:val="00200DEB"/>
    <w:rsid w:val="00303B6E"/>
    <w:rsid w:val="004C2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6916"/>
  <w15:chartTrackingRefBased/>
  <w15:docId w15:val="{42DA62A7-AFFE-451A-BD26-CDA9A2EE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A9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abdallah</cp:lastModifiedBy>
  <cp:revision>3</cp:revision>
  <dcterms:created xsi:type="dcterms:W3CDTF">2020-12-13T11:57:00Z</dcterms:created>
  <dcterms:modified xsi:type="dcterms:W3CDTF">2020-12-13T12:00:00Z</dcterms:modified>
</cp:coreProperties>
</file>